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bCs/>
          <w:szCs w:val="32"/>
        </w:rPr>
      </w:pPr>
      <w:r>
        <w:rPr>
          <w:rFonts w:hint="eastAsia" w:ascii="方正仿宋_GBK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350520</wp:posOffset>
                </wp:positionV>
                <wp:extent cx="1412240" cy="543560"/>
                <wp:effectExtent l="0" t="0" r="0" b="889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版本号：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>V1.0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299.85pt;margin-top:27.6pt;height:42.8pt;width:111.2pt;z-index:251659264;mso-width-relative:page;mso-height-relative:page;" fillcolor="#FFFFFF" filled="t" stroked="f" coordsize="21600,21600" o:gfxdata="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kjhAtgAAAAKAQAA&#10;DwAAAAAAAAABACAAAAAiAAAAZHJzL2Rvd25yZXYueG1sUEsBAhQAFAAAAAgAh07iQC5ZC00ZAgAA&#10;PQQAAA4AAAAAAAAAAQAgAAAAJw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版本号：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_GB2312" w:eastAsia="仿宋_GB2312"/>
                          <w:sz w:val="28"/>
                          <w:szCs w:val="28"/>
                          <w:u w:val="single"/>
                        </w:rPr>
                        <w:t>V1.0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b/>
          <w:bCs/>
          <w:szCs w:val="32"/>
        </w:rPr>
        <w:t>附件2</w:t>
      </w:r>
    </w:p>
    <w:p>
      <w:pPr>
        <w:ind w:right="-51"/>
        <w:rPr>
          <w:rFonts w:ascii="方正仿宋_GBK"/>
          <w:szCs w:val="28"/>
        </w:rPr>
      </w:pPr>
    </w:p>
    <w:p>
      <w:pPr>
        <w:ind w:right="-51"/>
        <w:rPr>
          <w:rFonts w:ascii="方正仿宋_GBK"/>
          <w:b/>
          <w:sz w:val="40"/>
          <w:szCs w:val="28"/>
        </w:rPr>
      </w:pPr>
      <w:r>
        <w:rPr>
          <w:rFonts w:hint="eastAsia" w:ascii="方正仿宋_GBK"/>
          <w:szCs w:val="28"/>
        </w:rPr>
        <w:t>指南代码：</w:t>
      </w:r>
      <w:r>
        <w:rPr>
          <w:rFonts w:hint="eastAsia" w:ascii="方正仿宋_GBK"/>
          <w:szCs w:val="28"/>
          <w:u w:val="single"/>
        </w:rPr>
        <w:t xml:space="preserve">        </w:t>
      </w:r>
      <w:r>
        <w:rPr>
          <w:rFonts w:hint="eastAsia" w:ascii="方正仿宋_GBK"/>
          <w:szCs w:val="28"/>
        </w:rPr>
        <w:t xml:space="preserve">              </w:t>
      </w:r>
      <w:r>
        <w:rPr>
          <w:rFonts w:ascii="方正仿宋_GBK"/>
          <w:szCs w:val="28"/>
        </w:rPr>
        <w:t xml:space="preserve">  </w:t>
      </w:r>
      <w:r>
        <w:rPr>
          <w:rFonts w:hint="eastAsia" w:ascii="方正仿宋_GBK"/>
          <w:szCs w:val="28"/>
        </w:rPr>
        <w:t xml:space="preserve">  项目类别：</w:t>
      </w:r>
      <w:r>
        <w:rPr>
          <w:rFonts w:hint="eastAsia" w:ascii="方正仿宋_GBK"/>
          <w:szCs w:val="28"/>
          <w:u w:val="single"/>
        </w:rPr>
        <w:t xml:space="preserve"> A类 </w:t>
      </w:r>
    </w:p>
    <w:p>
      <w:pPr>
        <w:spacing w:line="720" w:lineRule="atLeast"/>
        <w:jc w:val="center"/>
        <w:rPr>
          <w:b/>
          <w:sz w:val="36"/>
        </w:rPr>
      </w:pPr>
    </w:p>
    <w:p>
      <w:pPr>
        <w:spacing w:line="700" w:lineRule="exact"/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国家重大科技基础设施</w:t>
      </w:r>
    </w:p>
    <w:p>
      <w:pPr>
        <w:spacing w:line="700" w:lineRule="exact"/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未来网络试验设施（CENI）</w:t>
      </w:r>
    </w:p>
    <w:p>
      <w:pPr>
        <w:spacing w:line="700" w:lineRule="exact"/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开放试验项目申请书</w:t>
      </w:r>
    </w:p>
    <w:p/>
    <w:p>
      <w:pPr>
        <w:tabs>
          <w:tab w:val="left" w:pos="7337"/>
        </w:tabs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ab/>
      </w:r>
    </w:p>
    <w:p>
      <w:pPr>
        <w:rPr>
          <w:rFonts w:ascii="仿宋_GB2312" w:eastAsia="仿宋_GB2312"/>
          <w:sz w:val="28"/>
        </w:rPr>
      </w:pPr>
    </w:p>
    <w:p>
      <w:pPr>
        <w:ind w:firstLine="404" w:firstLineChars="128"/>
        <w:rPr>
          <w:rFonts w:ascii="方正仿宋_GBK"/>
          <w:szCs w:val="28"/>
          <w:u w:val="single"/>
        </w:rPr>
      </w:pPr>
      <w:r>
        <w:rPr>
          <w:rFonts w:hint="eastAsia" w:ascii="仿宋_GB2312" w:eastAsia="仿宋_GB2312"/>
          <w:szCs w:val="28"/>
        </w:rPr>
        <w:t xml:space="preserve">   </w:t>
      </w:r>
      <w:r>
        <w:rPr>
          <w:rFonts w:hint="eastAsia" w:ascii="方正仿宋_GBK"/>
          <w:szCs w:val="28"/>
        </w:rPr>
        <w:t xml:space="preserve"> 项目名称：</w:t>
      </w:r>
      <w:r>
        <w:rPr>
          <w:rFonts w:hint="eastAsia" w:ascii="方正仿宋_GBK"/>
          <w:szCs w:val="28"/>
          <w:u w:val="single"/>
        </w:rPr>
        <w:t xml:space="preserve">                                    </w:t>
      </w:r>
    </w:p>
    <w:p>
      <w:pPr>
        <w:ind w:firstLine="404" w:firstLineChars="128"/>
        <w:rPr>
          <w:rFonts w:ascii="方正仿宋_GBK"/>
          <w:szCs w:val="28"/>
          <w:u w:val="single"/>
        </w:rPr>
      </w:pPr>
      <w:r>
        <w:rPr>
          <w:rFonts w:hint="eastAsia" w:ascii="方正仿宋_GBK"/>
          <w:szCs w:val="28"/>
        </w:rPr>
        <w:t xml:space="preserve">    项目编号：</w:t>
      </w:r>
      <w:r>
        <w:rPr>
          <w:rFonts w:hint="eastAsia" w:ascii="方正仿宋_GBK"/>
          <w:szCs w:val="28"/>
          <w:u w:val="single"/>
        </w:rPr>
        <w:t xml:space="preserve">                                    </w:t>
      </w:r>
    </w:p>
    <w:p>
      <w:pPr>
        <w:ind w:firstLine="404" w:firstLineChars="128"/>
        <w:rPr>
          <w:rFonts w:ascii="方正仿宋_GBK"/>
          <w:szCs w:val="28"/>
        </w:rPr>
      </w:pPr>
      <w:r>
        <w:rPr>
          <w:rFonts w:hint="eastAsia" w:ascii="方正仿宋_GBK"/>
          <w:szCs w:val="28"/>
        </w:rPr>
        <w:t xml:space="preserve">    申 请 人：</w:t>
      </w:r>
      <w:r>
        <w:rPr>
          <w:rFonts w:hint="eastAsia" w:ascii="方正仿宋_GBK"/>
          <w:szCs w:val="28"/>
          <w:u w:val="single"/>
        </w:rPr>
        <w:t xml:space="preserve">                                    </w:t>
      </w:r>
    </w:p>
    <w:p>
      <w:pPr>
        <w:ind w:firstLine="404" w:firstLineChars="128"/>
        <w:rPr>
          <w:rFonts w:ascii="方正仿宋_GBK"/>
          <w:szCs w:val="28"/>
        </w:rPr>
      </w:pPr>
      <w:r>
        <w:rPr>
          <w:rFonts w:hint="eastAsia" w:ascii="方正仿宋_GBK"/>
          <w:szCs w:val="28"/>
        </w:rPr>
        <w:t xml:space="preserve">    申请单位：</w:t>
      </w:r>
      <w:r>
        <w:rPr>
          <w:rFonts w:hint="eastAsia" w:ascii="方正仿宋_GBK"/>
          <w:szCs w:val="28"/>
          <w:u w:val="single"/>
        </w:rPr>
        <w:t xml:space="preserve">                                    </w:t>
      </w:r>
      <w:r>
        <w:rPr>
          <w:rFonts w:hint="eastAsia" w:ascii="方正仿宋_GBK"/>
          <w:szCs w:val="28"/>
        </w:rPr>
        <w:t xml:space="preserve"> </w:t>
      </w:r>
    </w:p>
    <w:p>
      <w:pPr>
        <w:ind w:firstLine="555"/>
        <w:rPr>
          <w:rFonts w:ascii="方正仿宋_GBK"/>
          <w:szCs w:val="28"/>
          <w:u w:val="single"/>
        </w:rPr>
      </w:pPr>
    </w:p>
    <w:p>
      <w:pPr>
        <w:spacing w:line="400" w:lineRule="exact"/>
        <w:jc w:val="center"/>
        <w:rPr>
          <w:rFonts w:ascii="方正仿宋_GBK"/>
          <w:szCs w:val="28"/>
        </w:rPr>
      </w:pPr>
    </w:p>
    <w:p>
      <w:pPr>
        <w:spacing w:line="400" w:lineRule="exact"/>
        <w:jc w:val="center"/>
        <w:rPr>
          <w:rFonts w:ascii="方正仿宋_GBK"/>
          <w:szCs w:val="28"/>
        </w:rPr>
      </w:pPr>
    </w:p>
    <w:p>
      <w:pPr>
        <w:spacing w:line="400" w:lineRule="exact"/>
        <w:jc w:val="center"/>
        <w:rPr>
          <w:rFonts w:ascii="方正仿宋_GBK"/>
          <w:szCs w:val="28"/>
        </w:rPr>
      </w:pPr>
    </w:p>
    <w:p>
      <w:pPr>
        <w:spacing w:line="400" w:lineRule="exact"/>
        <w:rPr>
          <w:rFonts w:ascii="方正仿宋_GBK"/>
          <w:szCs w:val="28"/>
        </w:rPr>
      </w:pPr>
    </w:p>
    <w:p>
      <w:pPr>
        <w:spacing w:line="400" w:lineRule="exact"/>
        <w:jc w:val="center"/>
        <w:rPr>
          <w:rFonts w:ascii="方正仿宋_GBK"/>
          <w:szCs w:val="28"/>
        </w:rPr>
      </w:pPr>
    </w:p>
    <w:p>
      <w:pPr>
        <w:jc w:val="center"/>
        <w:rPr>
          <w:rFonts w:ascii="方正仿宋_GBK"/>
          <w:szCs w:val="28"/>
        </w:rPr>
      </w:pPr>
      <w:r>
        <w:rPr>
          <w:rFonts w:hint="eastAsia" w:ascii="方正仿宋_GBK"/>
          <w:szCs w:val="28"/>
        </w:rPr>
        <w:t>江苏省未来网络创新研究院</w:t>
      </w:r>
    </w:p>
    <w:p>
      <w:pPr>
        <w:jc w:val="center"/>
        <w:rPr>
          <w:rFonts w:ascii="方正仿宋_GBK"/>
          <w:szCs w:val="28"/>
        </w:rPr>
      </w:pPr>
      <w:r>
        <w:rPr>
          <w:rFonts w:hint="eastAsia" w:ascii="方正仿宋_GBK"/>
          <w:szCs w:val="28"/>
        </w:rPr>
        <w:t>二○二</w:t>
      </w:r>
      <w:r>
        <w:rPr>
          <w:rFonts w:hint="eastAsia" w:ascii="方正仿宋_GBK"/>
          <w:szCs w:val="28"/>
          <w:lang w:val="en-US" w:eastAsia="zh-CN"/>
        </w:rPr>
        <w:t>三</w:t>
      </w:r>
      <w:bookmarkStart w:id="0" w:name="_GoBack"/>
      <w:bookmarkEnd w:id="0"/>
      <w:r>
        <w:rPr>
          <w:rFonts w:hint="eastAsia" w:ascii="方正仿宋_GBK"/>
          <w:szCs w:val="28"/>
        </w:rPr>
        <w:t>年  月   日</w:t>
      </w:r>
    </w:p>
    <w:p>
      <w:pPr>
        <w:widowControl/>
        <w:jc w:val="center"/>
        <w:rPr>
          <w:rFonts w:ascii="方正仿宋_GBK"/>
          <w:szCs w:val="28"/>
        </w:rPr>
      </w:pPr>
      <w:r>
        <w:rPr>
          <w:rFonts w:ascii="方正仿宋_GBK"/>
          <w:szCs w:val="28"/>
        </w:rPr>
        <w:br w:type="page"/>
      </w:r>
      <w:r>
        <w:rPr>
          <w:rFonts w:hint="eastAsia" w:ascii="方正小标宋简体" w:eastAsia="方正小标宋简体" w:cs="宋体"/>
          <w:b/>
          <w:bCs/>
          <w:sz w:val="36"/>
          <w:szCs w:val="36"/>
        </w:rPr>
        <w:t>申请表填报说明</w:t>
      </w: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>
      <w:pPr>
        <w:spacing w:line="700" w:lineRule="exact"/>
        <w:rPr>
          <w:rFonts w:ascii="方正仿宋_GBK" w:cs="宋体"/>
          <w:szCs w:val="32"/>
        </w:rPr>
      </w:pPr>
      <w:r>
        <w:rPr>
          <w:rFonts w:hint="eastAsia" w:ascii="方正仿宋_GBK" w:cs="宋体"/>
          <w:szCs w:val="32"/>
        </w:rPr>
        <w:t xml:space="preserve">一、本《申请书》由用户作为试验方申请填写。 </w:t>
      </w:r>
    </w:p>
    <w:p>
      <w:pPr>
        <w:spacing w:line="700" w:lineRule="exact"/>
        <w:ind w:left="632" w:hanging="632" w:hangingChars="200"/>
        <w:rPr>
          <w:rFonts w:ascii="方正仿宋_GBK" w:cs="宋体"/>
          <w:szCs w:val="32"/>
        </w:rPr>
      </w:pPr>
      <w:r>
        <w:rPr>
          <w:rFonts w:hint="eastAsia" w:ascii="方正仿宋_GBK" w:cs="宋体"/>
          <w:szCs w:val="32"/>
        </w:rPr>
        <w:t>二、填写《申请书》时要求试验需求科学严谨、实事求是、表述清晰、准确。《申请书》如通过审核，将作为该项目执行、检查和验收的依据。</w:t>
      </w:r>
    </w:p>
    <w:p>
      <w:pPr>
        <w:spacing w:line="700" w:lineRule="exact"/>
        <w:ind w:left="632" w:hanging="632" w:hangingChars="200"/>
        <w:rPr>
          <w:rFonts w:ascii="方正仿宋_GBK" w:cs="宋体"/>
          <w:szCs w:val="32"/>
        </w:rPr>
      </w:pPr>
      <w:r>
        <w:rPr>
          <w:rFonts w:hint="eastAsia" w:ascii="方正仿宋_GBK" w:cs="宋体"/>
          <w:szCs w:val="32"/>
        </w:rPr>
        <w:t>三、《申请书》各部分填写要求可参考表中的各项说明，可以提供相关附件作为佐证材料</w:t>
      </w:r>
    </w:p>
    <w:p>
      <w:pPr>
        <w:widowControl/>
        <w:jc w:val="left"/>
        <w:rPr>
          <w:rFonts w:ascii="方正仿宋_GBK" w:cs="宋体"/>
          <w:szCs w:val="32"/>
        </w:rPr>
      </w:pPr>
    </w:p>
    <w:p>
      <w:pPr>
        <w:widowControl/>
        <w:jc w:val="left"/>
        <w:rPr>
          <w:rFonts w:ascii="方正仿宋_GBK" w:cs="宋体"/>
          <w:szCs w:val="32"/>
        </w:rPr>
      </w:pPr>
      <w:r>
        <w:rPr>
          <w:rFonts w:ascii="方正仿宋_GBK" w:cs="宋体"/>
          <w:szCs w:val="32"/>
        </w:rPr>
        <w:br w:type="page"/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756"/>
        <w:gridCol w:w="540"/>
        <w:gridCol w:w="1294"/>
        <w:gridCol w:w="565"/>
        <w:gridCol w:w="728"/>
        <w:gridCol w:w="922"/>
        <w:gridCol w:w="371"/>
        <w:gridCol w:w="1294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  <w:shd w:val="clear" w:color="auto" w:fill="auto"/>
          </w:tcPr>
          <w:p>
            <w:pPr>
              <w:spacing w:line="300" w:lineRule="auto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项目名称</w:t>
            </w:r>
          </w:p>
        </w:tc>
        <w:tc>
          <w:tcPr>
            <w:tcW w:w="3869" w:type="pct"/>
            <w:gridSpan w:val="8"/>
            <w:shd w:val="clear" w:color="auto" w:fill="auto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申请人（用户）</w:t>
            </w:r>
          </w:p>
        </w:tc>
        <w:tc>
          <w:tcPr>
            <w:tcW w:w="1324" w:type="pct"/>
            <w:gridSpan w:val="3"/>
            <w:shd w:val="clear" w:color="auto" w:fill="auto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申请单位</w:t>
            </w:r>
          </w:p>
        </w:tc>
        <w:tc>
          <w:tcPr>
            <w:tcW w:w="1635" w:type="pct"/>
            <w:gridSpan w:val="3"/>
            <w:shd w:val="clear" w:color="auto" w:fill="auto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 务/职 称</w:t>
            </w:r>
          </w:p>
        </w:tc>
        <w:tc>
          <w:tcPr>
            <w:tcW w:w="1324" w:type="pct"/>
            <w:gridSpan w:val="3"/>
            <w:shd w:val="clear" w:color="auto" w:fill="auto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 话</w:t>
            </w:r>
          </w:p>
        </w:tc>
        <w:tc>
          <w:tcPr>
            <w:tcW w:w="1635" w:type="pct"/>
            <w:gridSpan w:val="3"/>
            <w:shd w:val="clear" w:color="auto" w:fill="auto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31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箱</w:t>
            </w:r>
          </w:p>
        </w:tc>
        <w:tc>
          <w:tcPr>
            <w:tcW w:w="1324" w:type="pct"/>
            <w:gridSpan w:val="3"/>
            <w:shd w:val="clear" w:color="auto" w:fill="auto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通讯地址</w:t>
            </w:r>
          </w:p>
        </w:tc>
        <w:tc>
          <w:tcPr>
            <w:tcW w:w="1635" w:type="pct"/>
            <w:gridSpan w:val="3"/>
            <w:shd w:val="clear" w:color="auto" w:fill="auto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CENI</w:t>
            </w:r>
            <w:r>
              <w:rPr>
                <w:rFonts w:hint="eastAsia" w:ascii="黑体" w:hAnsi="黑体" w:eastAsia="黑体" w:cs="黑体"/>
                <w:sz w:val="24"/>
              </w:rPr>
              <w:t>联络人</w:t>
            </w:r>
          </w:p>
        </w:tc>
        <w:tc>
          <w:tcPr>
            <w:tcW w:w="3869" w:type="pct"/>
            <w:gridSpan w:val="8"/>
            <w:shd w:val="clear" w:color="auto" w:fill="auto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项目周期</w:t>
            </w:r>
          </w:p>
        </w:tc>
        <w:tc>
          <w:tcPr>
            <w:tcW w:w="3869" w:type="pct"/>
            <w:gridSpan w:val="8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□半年                 □一年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131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技术成果</w:t>
            </w:r>
          </w:p>
        </w:tc>
        <w:tc>
          <w:tcPr>
            <w:tcW w:w="3869" w:type="pct"/>
            <w:gridSpan w:val="8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□试验所涉及的主要技术成果已获国家科技计划支持</w:t>
            </w:r>
          </w:p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□试验所涉及的主要技术成果已获省市地方科技计划支持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1131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单位情况</w:t>
            </w:r>
          </w:p>
        </w:tc>
        <w:tc>
          <w:tcPr>
            <w:tcW w:w="3869" w:type="pct"/>
            <w:gridSpan w:val="8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□具备重点实验室、工程技术研究中心、工程技术中心、工程研究中心等国家级创新平台资质</w:t>
            </w:r>
          </w:p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平台名称：</w:t>
            </w:r>
            <w:r>
              <w:rPr>
                <w:rFonts w:ascii="黑体" w:hAnsi="黑体" w:eastAsia="黑体" w:cs="黑体"/>
                <w:sz w:val="24"/>
              </w:rPr>
              <w:t>____________________________________</w:t>
            </w:r>
          </w:p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□具备重点实验室、工程技术研究中心、工程技术中心、工程研究中心等地方创新平台资质</w:t>
            </w:r>
          </w:p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平台名称：</w:t>
            </w:r>
            <w:r>
              <w:rPr>
                <w:rFonts w:ascii="黑体" w:hAnsi="黑体" w:eastAsia="黑体" w:cs="黑体"/>
                <w:sz w:val="24"/>
              </w:rPr>
              <w:t>____________________________________</w:t>
            </w:r>
          </w:p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□行业排名全国前五或省行业标杆企业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000" w:type="pct"/>
            <w:gridSpan w:val="10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核心成员信息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324" w:type="pct"/>
            <w:gridSpan w:val="3"/>
            <w:shd w:val="clear" w:color="auto" w:fill="auto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职务</w:t>
            </w:r>
            <w:r>
              <w:rPr>
                <w:rFonts w:hint="eastAsia" w:ascii="黑体" w:hAnsi="黑体" w:eastAsia="黑体" w:cs="黑体"/>
                <w:sz w:val="24"/>
              </w:rPr>
              <w:t>/职称</w:t>
            </w:r>
          </w:p>
        </w:tc>
        <w:tc>
          <w:tcPr>
            <w:tcW w:w="911" w:type="pct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分工</w:t>
            </w:r>
          </w:p>
        </w:tc>
        <w:tc>
          <w:tcPr>
            <w:tcW w:w="1635" w:type="pct"/>
            <w:gridSpan w:val="3"/>
            <w:shd w:val="clear" w:color="auto" w:fill="auto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24" w:type="pct"/>
            <w:gridSpan w:val="3"/>
            <w:shd w:val="clear" w:color="auto" w:fill="auto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35" w:type="pct"/>
            <w:gridSpan w:val="3"/>
            <w:shd w:val="clear" w:color="auto" w:fill="auto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24" w:type="pct"/>
            <w:gridSpan w:val="3"/>
            <w:shd w:val="clear" w:color="auto" w:fill="auto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35" w:type="pct"/>
            <w:gridSpan w:val="3"/>
            <w:shd w:val="clear" w:color="auto" w:fill="auto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24" w:type="pct"/>
            <w:gridSpan w:val="3"/>
            <w:shd w:val="clear" w:color="auto" w:fill="auto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35" w:type="pct"/>
            <w:gridSpan w:val="3"/>
            <w:shd w:val="clear" w:color="auto" w:fill="auto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24" w:type="pct"/>
            <w:gridSpan w:val="3"/>
            <w:shd w:val="clear" w:color="auto" w:fill="auto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35" w:type="pct"/>
            <w:gridSpan w:val="3"/>
            <w:shd w:val="clear" w:color="auto" w:fill="auto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131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预期成果</w:t>
            </w:r>
          </w:p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（可多选）</w:t>
            </w:r>
          </w:p>
        </w:tc>
        <w:tc>
          <w:tcPr>
            <w:tcW w:w="3869" w:type="pct"/>
            <w:gridSpan w:val="8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核心技术、机理突破</w:t>
            </w:r>
          </w:p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 xml:space="preserve"> 新设备、新产品或新工艺提升</w:t>
            </w:r>
          </w:p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 关键系统或创新应用演示</w:t>
            </w:r>
          </w:p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 专利、软著或行业标准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000" w:type="pct"/>
            <w:gridSpan w:val="10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资源需求信息</w:t>
            </w:r>
          </w:p>
          <w:p>
            <w:pPr>
              <w:spacing w:line="44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试验节点数：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u w:val="single"/>
              </w:rPr>
              <w:t xml:space="preserve">     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链路带宽：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u w:val="single"/>
              </w:rPr>
              <w:t xml:space="preserve">     </w:t>
            </w:r>
            <w:r>
              <w:rPr>
                <w:rFonts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>计算存储资源：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u w:val="single"/>
              </w:rPr>
              <w:t xml:space="preserve">     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00" w:type="pct"/>
            <w:gridSpan w:val="10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设备资源需求列表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类型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规格要求</w:t>
            </w:r>
          </w:p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参考型号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数量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费用估算（万元）</w:t>
            </w:r>
          </w:p>
        </w:tc>
        <w:tc>
          <w:tcPr>
            <w:tcW w:w="716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714" w:type="pct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合计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000" w:type="pct"/>
            <w:gridSpan w:val="10"/>
            <w:shd w:val="clear" w:color="auto" w:fill="auto"/>
            <w:vAlign w:val="center"/>
          </w:tcPr>
          <w:p>
            <w:pPr>
              <w:spacing w:line="300" w:lineRule="auto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二、立项意义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5000" w:type="pct"/>
            <w:gridSpan w:val="10"/>
            <w:shd w:val="clear" w:color="auto" w:fill="auto"/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7F7F7F"/>
                <w:sz w:val="21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color w:val="7F7F7F"/>
                <w:sz w:val="21"/>
                <w:szCs w:val="21"/>
              </w:rPr>
              <w:t>请简要说明为什么要开展这个试验：比如，原型设备或关键技术验证、产业转型的重要意义，国内外现状与挑战，待解决的核心问题、技术难题，特别是需要CENI骨干网支撑的必要性等。</w:t>
            </w:r>
            <w:r>
              <w:rPr>
                <w:rFonts w:ascii="黑体" w:hAnsi="黑体" w:eastAsia="黑体" w:cs="宋体"/>
                <w:color w:val="7F7F7F"/>
                <w:sz w:val="21"/>
                <w:szCs w:val="21"/>
              </w:rPr>
              <w:t>项目要重点说明</w:t>
            </w:r>
            <w:r>
              <w:rPr>
                <w:rFonts w:hint="eastAsia" w:ascii="黑体" w:hAnsi="黑体" w:eastAsia="黑体" w:cs="宋体"/>
                <w:color w:val="7F7F7F"/>
                <w:sz w:val="21"/>
                <w:szCs w:val="21"/>
              </w:rPr>
              <w:t>项目完成后如何强化CENI的能力优势。）（可加页）</w:t>
            </w: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000" w:type="pct"/>
            <w:gridSpan w:val="10"/>
            <w:shd w:val="clear" w:color="auto" w:fill="auto"/>
            <w:vAlign w:val="center"/>
          </w:tcPr>
          <w:p>
            <w:pPr>
              <w:spacing w:line="300" w:lineRule="auto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三、试验内容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4" w:hRule="atLeast"/>
        </w:trPr>
        <w:tc>
          <w:tcPr>
            <w:tcW w:w="5000" w:type="pct"/>
            <w:gridSpan w:val="10"/>
            <w:shd w:val="clear" w:color="auto" w:fill="auto"/>
          </w:tcPr>
          <w:p>
            <w:pPr>
              <w:spacing w:line="360" w:lineRule="exact"/>
              <w:rPr>
                <w:rFonts w:ascii="黑体" w:hAnsi="黑体" w:eastAsia="黑体" w:cs="宋体"/>
                <w:color w:val="7F7F7F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7F7F7F"/>
                <w:sz w:val="21"/>
                <w:szCs w:val="21"/>
              </w:rPr>
              <w:t>（请明确陈述本试验的科研目标、工程目标，说明要开展的试验内容，凝聚要验证的核心技术点，说明现有的问题和难点在哪里，重点说明设施</w:t>
            </w:r>
            <w:r>
              <w:rPr>
                <w:rFonts w:ascii="黑体" w:hAnsi="黑体" w:eastAsia="黑体" w:cs="宋体"/>
                <w:color w:val="7F7F7F"/>
                <w:sz w:val="21"/>
                <w:szCs w:val="21"/>
              </w:rPr>
              <w:t>需要补充的主要功能需求和场景是什么</w:t>
            </w:r>
            <w:r>
              <w:rPr>
                <w:rFonts w:hint="eastAsia" w:ascii="黑体" w:hAnsi="黑体" w:eastAsia="黑体" w:cs="宋体"/>
                <w:color w:val="7F7F7F"/>
                <w:sz w:val="21"/>
                <w:szCs w:val="21"/>
              </w:rPr>
              <w:t>，</w:t>
            </w:r>
            <w:r>
              <w:rPr>
                <w:rFonts w:ascii="黑体" w:hAnsi="黑体" w:eastAsia="黑体" w:cs="宋体"/>
                <w:color w:val="7F7F7F"/>
                <w:sz w:val="21"/>
                <w:szCs w:val="21"/>
              </w:rPr>
              <w:t>特别要考虑的技术可行性或者不确定因素有哪些</w:t>
            </w:r>
            <w:r>
              <w:rPr>
                <w:rFonts w:hint="eastAsia" w:ascii="黑体" w:hAnsi="黑体" w:eastAsia="黑体" w:cs="宋体"/>
                <w:color w:val="7F7F7F"/>
                <w:sz w:val="21"/>
                <w:szCs w:val="21"/>
              </w:rPr>
              <w:t>。附上试验技术路线框图，</w:t>
            </w:r>
            <w:r>
              <w:rPr>
                <w:rFonts w:ascii="黑体" w:hAnsi="黑体" w:eastAsia="黑体" w:cs="宋体"/>
                <w:color w:val="7F7F7F"/>
                <w:sz w:val="21"/>
                <w:szCs w:val="21"/>
              </w:rPr>
              <w:t>说明采用的试验方式方法，通过哪些步骤来利用</w:t>
            </w:r>
            <w:r>
              <w:rPr>
                <w:rFonts w:hint="eastAsia" w:ascii="黑体" w:hAnsi="黑体" w:eastAsia="黑体" w:cs="宋体"/>
                <w:color w:val="7F7F7F"/>
                <w:sz w:val="21"/>
                <w:szCs w:val="21"/>
              </w:rPr>
              <w:t>CENI</w:t>
            </w:r>
            <w:r>
              <w:rPr>
                <w:rFonts w:ascii="黑体" w:hAnsi="黑体" w:eastAsia="黑体" w:cs="宋体"/>
                <w:color w:val="7F7F7F"/>
                <w:sz w:val="21"/>
                <w:szCs w:val="21"/>
              </w:rPr>
              <w:t>来解决问题</w:t>
            </w:r>
            <w:r>
              <w:rPr>
                <w:rFonts w:hint="eastAsia" w:ascii="黑体" w:hAnsi="黑体" w:eastAsia="黑体" w:cs="宋体"/>
                <w:color w:val="7F7F7F"/>
                <w:sz w:val="21"/>
                <w:szCs w:val="21"/>
              </w:rPr>
              <w:t>，以及提升CENI设施的专业场景能力。）（可加页）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黑体" w:hAnsi="黑体" w:eastAsia="黑体" w:cs="宋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 w:val="21"/>
                <w:szCs w:val="21"/>
              </w:rPr>
              <w:t>试验目标与内容</w:t>
            </w: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黑体" w:hAnsi="黑体" w:eastAsia="黑体" w:cs="宋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 w:val="21"/>
                <w:szCs w:val="21"/>
              </w:rPr>
              <w:t>试验技术路线框图</w:t>
            </w: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pStyle w:val="10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黑体" w:hAnsi="黑体" w:eastAsia="黑体" w:cs="宋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试验方法与步骤</w:t>
            </w:r>
          </w:p>
          <w:p>
            <w:pPr>
              <w:spacing w:line="360" w:lineRule="exact"/>
              <w:rPr>
                <w:rFonts w:ascii="黑体" w:hAnsi="黑体" w:eastAsia="黑体" w:cs="宋体"/>
                <w:sz w:val="22"/>
                <w:szCs w:val="16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000" w:type="pct"/>
            <w:gridSpan w:val="10"/>
            <w:shd w:val="clear" w:color="auto" w:fill="auto"/>
            <w:vAlign w:val="center"/>
          </w:tcPr>
          <w:p>
            <w:pPr>
              <w:spacing w:line="300" w:lineRule="auto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四、方案计划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5000" w:type="pct"/>
            <w:gridSpan w:val="10"/>
            <w:shd w:val="clear" w:color="auto" w:fill="auto"/>
          </w:tcPr>
          <w:p>
            <w:pPr>
              <w:spacing w:line="360" w:lineRule="exact"/>
              <w:rPr>
                <w:rFonts w:ascii="黑体" w:hAnsi="黑体" w:eastAsia="黑体" w:cs="宋体"/>
                <w:color w:val="7F7F7F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7F7F7F"/>
                <w:sz w:val="21"/>
                <w:szCs w:val="21"/>
              </w:rPr>
              <w:t>（详细列出该试验的技术方案与执行计划，包括各阶段的场地规模和软硬件资源需求。</w:t>
            </w:r>
            <w:r>
              <w:rPr>
                <w:rFonts w:ascii="黑体" w:hAnsi="黑体" w:eastAsia="黑体" w:cs="宋体"/>
                <w:color w:val="7F7F7F"/>
                <w:sz w:val="21"/>
                <w:szCs w:val="21"/>
              </w:rPr>
              <w:t>项目要重点说明阶段性</w:t>
            </w:r>
            <w:r>
              <w:rPr>
                <w:rFonts w:hint="eastAsia" w:ascii="黑体" w:hAnsi="黑体" w:eastAsia="黑体" w:cs="宋体"/>
                <w:color w:val="7F7F7F"/>
                <w:sz w:val="21"/>
                <w:szCs w:val="21"/>
              </w:rPr>
              <w:t>（每个阶段不超过三个月）工作内容、实施方案和</w:t>
            </w:r>
            <w:r>
              <w:rPr>
                <w:rFonts w:ascii="黑体" w:hAnsi="黑体" w:eastAsia="黑体" w:cs="宋体"/>
                <w:color w:val="7F7F7F"/>
                <w:sz w:val="21"/>
                <w:szCs w:val="21"/>
              </w:rPr>
              <w:t>目标</w:t>
            </w:r>
            <w:r>
              <w:rPr>
                <w:rFonts w:hint="eastAsia" w:ascii="黑体" w:hAnsi="黑体" w:eastAsia="黑体" w:cs="宋体"/>
                <w:color w:val="7F7F7F"/>
                <w:sz w:val="21"/>
                <w:szCs w:val="21"/>
              </w:rPr>
              <w:t>，机时、人员与设备需求等。明确说明用户在各个阶段的人员与资源投入情况。）（可加页）</w:t>
            </w: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00" w:type="pct"/>
            <w:gridSpan w:val="10"/>
            <w:shd w:val="clear" w:color="auto" w:fill="auto"/>
          </w:tcPr>
          <w:p>
            <w:pPr>
              <w:spacing w:line="300" w:lineRule="auto"/>
              <w:rPr>
                <w:rFonts w:ascii="黑体" w:hAns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五、考核评价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  <w:shd w:val="clear" w:color="auto" w:fill="auto"/>
          </w:tcPr>
          <w:p>
            <w:pPr>
              <w:spacing w:line="360" w:lineRule="exact"/>
              <w:rPr>
                <w:rFonts w:ascii="黑体" w:hAnsi="黑体" w:eastAsia="黑体" w:cs="宋体"/>
                <w:color w:val="7F7F7F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7F7F7F"/>
                <w:sz w:val="21"/>
                <w:szCs w:val="21"/>
              </w:rPr>
              <w:t>（重点说明该项目的阶段性及总体的</w:t>
            </w:r>
            <w:r>
              <w:rPr>
                <w:rFonts w:hint="eastAsia" w:ascii="黑体" w:hAnsi="黑体" w:eastAsia="黑体" w:cs="宋体"/>
                <w:b/>
                <w:bCs/>
                <w:color w:val="7F7F7F"/>
                <w:sz w:val="21"/>
                <w:szCs w:val="21"/>
              </w:rPr>
              <w:t>关键指标</w:t>
            </w:r>
            <w:r>
              <w:rPr>
                <w:rFonts w:hint="eastAsia" w:ascii="黑体" w:hAnsi="黑体" w:eastAsia="黑体" w:cs="宋体"/>
                <w:color w:val="7F7F7F"/>
                <w:sz w:val="21"/>
                <w:szCs w:val="21"/>
              </w:rPr>
              <w:t>，如果在计划时间内不能实现预期，需要提出正式的变更申请。项目的总体验收指标与预期成果：</w:t>
            </w:r>
            <w:r>
              <w:rPr>
                <w:rFonts w:ascii="黑体" w:hAnsi="黑体" w:eastAsia="黑体" w:cs="宋体"/>
                <w:color w:val="7F7F7F"/>
                <w:sz w:val="21"/>
                <w:szCs w:val="21"/>
              </w:rPr>
              <w:t>重点说明项目完成后可以为设施平台带来什么样的技术与能力提升</w:t>
            </w:r>
            <w:r>
              <w:rPr>
                <w:rFonts w:hint="eastAsia" w:ascii="黑体" w:hAnsi="黑体" w:eastAsia="黑体" w:cs="宋体"/>
                <w:color w:val="7F7F7F"/>
                <w:sz w:val="21"/>
                <w:szCs w:val="21"/>
              </w:rPr>
              <w:t>，</w:t>
            </w:r>
            <w:r>
              <w:rPr>
                <w:rFonts w:ascii="黑体" w:hAnsi="黑体" w:eastAsia="黑体" w:cs="宋体"/>
                <w:color w:val="7F7F7F"/>
                <w:sz w:val="21"/>
                <w:szCs w:val="21"/>
              </w:rPr>
              <w:t>试验成果的具体体现</w:t>
            </w:r>
            <w:r>
              <w:rPr>
                <w:rFonts w:hint="eastAsia" w:ascii="黑体" w:hAnsi="黑体" w:eastAsia="黑体" w:cs="宋体"/>
                <w:color w:val="7F7F7F"/>
                <w:sz w:val="21"/>
                <w:szCs w:val="21"/>
              </w:rPr>
              <w:t>与共享原则。）（可加页）</w:t>
            </w: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 w:cs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000" w:type="pct"/>
            <w:gridSpan w:val="10"/>
            <w:shd w:val="clear" w:color="auto" w:fill="auto"/>
          </w:tcPr>
          <w:p>
            <w:pPr>
              <w:spacing w:line="300" w:lineRule="auto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六、已具备的基础条件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5000" w:type="pct"/>
            <w:gridSpan w:val="10"/>
            <w:shd w:val="clear" w:color="auto" w:fill="auto"/>
          </w:tcPr>
          <w:p>
            <w:pPr>
              <w:spacing w:line="360" w:lineRule="exact"/>
              <w:rPr>
                <w:rFonts w:ascii="黑体" w:hAnsi="黑体" w:eastAsia="黑体" w:cs="宋体"/>
                <w:color w:val="7F7F7F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7F7F7F"/>
                <w:sz w:val="21"/>
                <w:szCs w:val="21"/>
              </w:rPr>
              <w:t>列表描述与本试验密切相关的科研项目、产品/产业化、标准化等已有工作基础信息，以及申请人业务简历和主要成果及水平、单位优势基础（可加页）</w:t>
            </w:r>
          </w:p>
          <w:p>
            <w:pPr>
              <w:spacing w:line="36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6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6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  <w:shd w:val="clear" w:color="auto" w:fill="auto"/>
          </w:tcPr>
          <w:p>
            <w:pPr>
              <w:spacing w:line="300" w:lineRule="auto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七、风险评估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5000" w:type="pct"/>
            <w:gridSpan w:val="10"/>
            <w:shd w:val="clear" w:color="auto" w:fill="auto"/>
          </w:tcPr>
          <w:p>
            <w:pPr>
              <w:spacing w:line="36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宋体"/>
                <w:color w:val="7F7F7F"/>
                <w:sz w:val="21"/>
                <w:szCs w:val="21"/>
              </w:rPr>
              <w:t>（描述本试验可能存在的风险以及应对方式，包含但不限于技术风险、组织管理风险、资金风险、人员风险等）（可加页）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  <w:shd w:val="clear" w:color="auto" w:fill="auto"/>
          </w:tcPr>
          <w:p>
            <w:pPr>
              <w:spacing w:line="300" w:lineRule="auto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八、附件材料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  <w:shd w:val="clear" w:color="auto" w:fill="auto"/>
          </w:tcPr>
          <w:p>
            <w:pPr>
              <w:spacing w:line="360" w:lineRule="exact"/>
              <w:rPr>
                <w:rFonts w:ascii="黑体" w:hAnsi="黑体" w:eastAsia="黑体" w:cs="宋体"/>
                <w:color w:val="7F7F7F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7F7F7F"/>
                <w:sz w:val="21"/>
                <w:szCs w:val="21"/>
              </w:rPr>
              <w:t>提供必要的附件材料及列表（可选项，若不涉及则无需提供）</w:t>
            </w:r>
          </w:p>
          <w:p>
            <w:pPr>
              <w:spacing w:line="360" w:lineRule="exact"/>
              <w:rPr>
                <w:rFonts w:ascii="黑体" w:hAnsi="黑体" w:eastAsia="黑体" w:cs="宋体"/>
                <w:color w:val="7F7F7F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7F7F7F"/>
                <w:sz w:val="21"/>
                <w:szCs w:val="21"/>
              </w:rPr>
              <w:t>1．</w:t>
            </w:r>
          </w:p>
          <w:p>
            <w:pPr>
              <w:spacing w:line="360" w:lineRule="exact"/>
              <w:rPr>
                <w:rFonts w:ascii="黑体" w:hAnsi="黑体" w:eastAsia="黑体" w:cs="宋体"/>
                <w:color w:val="7F7F7F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7F7F7F"/>
                <w:sz w:val="21"/>
                <w:szCs w:val="21"/>
              </w:rPr>
              <w:t>2.</w:t>
            </w:r>
          </w:p>
          <w:p>
            <w:pPr>
              <w:spacing w:line="360" w:lineRule="exac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7F7F7F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  <w:shd w:val="clear" w:color="auto" w:fill="auto"/>
          </w:tcPr>
          <w:p>
            <w:pPr>
              <w:spacing w:before="12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九、申请人的承诺</w:t>
            </w:r>
            <w:r>
              <w:rPr>
                <w:rFonts w:hint="eastAsia" w:ascii="黑体" w:hAnsi="黑体" w:eastAsia="黑体" w:cs="宋体"/>
                <w:color w:val="7F7F7F"/>
                <w:sz w:val="21"/>
                <w:szCs w:val="21"/>
              </w:rPr>
              <w:t>（包括试验时间、完成考核指标、遵守设施试验相关流程规定等情况的承诺）</w:t>
            </w:r>
          </w:p>
          <w:p>
            <w:pPr>
              <w:spacing w:line="36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6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before="120" w:line="360" w:lineRule="exac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 xml:space="preserve">                                      申请人签名：</w:t>
            </w:r>
          </w:p>
          <w:p>
            <w:pPr>
              <w:spacing w:line="360" w:lineRule="exact"/>
              <w:ind w:firstLine="42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  <w:shd w:val="clear" w:color="auto" w:fill="auto"/>
          </w:tcPr>
          <w:p>
            <w:pPr>
              <w:spacing w:before="120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十、申请单位审核意见</w:t>
            </w:r>
          </w:p>
          <w:p>
            <w:pPr>
              <w:spacing w:line="360" w:lineRule="exact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spacing w:before="120" w:line="360" w:lineRule="exact"/>
              <w:ind w:firstLine="4394" w:firstLineChars="1862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申请单位（盖章）：</w:t>
            </w:r>
          </w:p>
          <w:p>
            <w:pPr>
              <w:spacing w:line="360" w:lineRule="exact"/>
              <w:ind w:left="36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 xml:space="preserve">                                             年   月   日</w:t>
            </w:r>
          </w:p>
        </w:tc>
      </w:tr>
    </w:tbl>
    <w:p>
      <w:pPr>
        <w:spacing w:line="700" w:lineRule="exact"/>
        <w:rPr>
          <w:rFonts w:ascii="方正仿宋_GBK" w:cs="宋体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531" w:bottom="1531" w:left="1531" w:header="851" w:footer="992" w:gutter="0"/>
      <w:cols w:space="425" w:num="1"/>
      <w:titlePg/>
      <w:docGrid w:type="linesAndChars" w:linePitch="63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6453787"/>
      <w:docPartObj>
        <w:docPartGallery w:val="autotext"/>
      </w:docPartObj>
    </w:sdtPr>
    <w:sdtContent>
      <w:p>
        <w:pPr>
          <w:pStyle w:val="3"/>
          <w:ind w:left="360" w:right="180"/>
          <w:jc w:val="right"/>
        </w:pPr>
        <w:r>
          <w:rPr>
            <w:rFonts w:ascii="方正仿宋_GBK"/>
            <w:sz w:val="28"/>
            <w:szCs w:val="28"/>
          </w:rPr>
          <w:t>-</w:t>
        </w:r>
        <w:r>
          <w:rPr>
            <w:rFonts w:hint="eastAsia" w:ascii="方正仿宋_GBK"/>
            <w:sz w:val="28"/>
            <w:szCs w:val="28"/>
          </w:rPr>
          <w:fldChar w:fldCharType="begin"/>
        </w:r>
        <w:r>
          <w:rPr>
            <w:rFonts w:hint="eastAsia" w:ascii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/>
            <w:sz w:val="28"/>
            <w:szCs w:val="28"/>
          </w:rPr>
          <w:fldChar w:fldCharType="separate"/>
        </w:r>
        <w:r>
          <w:rPr>
            <w:rFonts w:ascii="方正仿宋_GBK"/>
            <w:sz w:val="28"/>
            <w:szCs w:val="28"/>
            <w:lang w:val="zh-CN"/>
          </w:rPr>
          <w:t>3</w:t>
        </w:r>
        <w:r>
          <w:rPr>
            <w:rFonts w:hint="eastAsia" w:ascii="方正仿宋_GBK"/>
            <w:sz w:val="28"/>
            <w:szCs w:val="28"/>
          </w:rPr>
          <w:fldChar w:fldCharType="end"/>
        </w:r>
        <w:r>
          <w:rPr>
            <w:rFonts w:ascii="方正仿宋_GBK"/>
            <w:sz w:val="28"/>
            <w:szCs w:val="28"/>
          </w:rPr>
          <w:t>-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1078573"/>
      <w:docPartObj>
        <w:docPartGallery w:val="autotext"/>
      </w:docPartObj>
    </w:sdtPr>
    <w:sdtContent>
      <w:p>
        <w:pPr>
          <w:pStyle w:val="3"/>
        </w:pPr>
        <w:r>
          <w:rPr>
            <w:rFonts w:ascii="方正仿宋_GBK"/>
            <w:sz w:val="28"/>
            <w:szCs w:val="28"/>
          </w:rPr>
          <w:t>-</w:t>
        </w:r>
        <w:r>
          <w:rPr>
            <w:rFonts w:hint="eastAsia" w:ascii="方正仿宋_GBK"/>
            <w:sz w:val="28"/>
            <w:szCs w:val="28"/>
          </w:rPr>
          <w:fldChar w:fldCharType="begin"/>
        </w:r>
        <w:r>
          <w:rPr>
            <w:rFonts w:hint="eastAsia" w:ascii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/>
            <w:sz w:val="28"/>
            <w:szCs w:val="28"/>
          </w:rPr>
          <w:fldChar w:fldCharType="separate"/>
        </w:r>
        <w:r>
          <w:rPr>
            <w:rFonts w:ascii="方正仿宋_GBK"/>
            <w:sz w:val="28"/>
            <w:szCs w:val="28"/>
            <w:lang w:val="zh-CN"/>
          </w:rPr>
          <w:t>4</w:t>
        </w:r>
        <w:r>
          <w:rPr>
            <w:rFonts w:hint="eastAsia" w:ascii="方正仿宋_GBK"/>
            <w:sz w:val="28"/>
            <w:szCs w:val="28"/>
          </w:rPr>
          <w:fldChar w:fldCharType="end"/>
        </w:r>
        <w:r>
          <w:rPr>
            <w:rFonts w:ascii="方正仿宋_GBK"/>
            <w:sz w:val="28"/>
            <w:szCs w:val="28"/>
          </w:rPr>
          <w:t>-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147F7E"/>
    <w:multiLevelType w:val="multilevel"/>
    <w:tmpl w:val="70147F7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3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4ZDFkNWY3NWU4NzNhMTQ5NWM1NmEwNzA1NjFkYTYifQ=="/>
  </w:docVars>
  <w:rsids>
    <w:rsidRoot w:val="00860378"/>
    <w:rsid w:val="00000CDC"/>
    <w:rsid w:val="00002B74"/>
    <w:rsid w:val="00011A62"/>
    <w:rsid w:val="000236EF"/>
    <w:rsid w:val="00024581"/>
    <w:rsid w:val="00024F17"/>
    <w:rsid w:val="00026D90"/>
    <w:rsid w:val="00041936"/>
    <w:rsid w:val="00042B32"/>
    <w:rsid w:val="000461D1"/>
    <w:rsid w:val="00050A17"/>
    <w:rsid w:val="00052E47"/>
    <w:rsid w:val="000538A9"/>
    <w:rsid w:val="00057A7C"/>
    <w:rsid w:val="000632BE"/>
    <w:rsid w:val="000659C0"/>
    <w:rsid w:val="0007230A"/>
    <w:rsid w:val="00073B41"/>
    <w:rsid w:val="00076571"/>
    <w:rsid w:val="000773C2"/>
    <w:rsid w:val="00080E93"/>
    <w:rsid w:val="0008110A"/>
    <w:rsid w:val="000868C1"/>
    <w:rsid w:val="00091B1F"/>
    <w:rsid w:val="000930BE"/>
    <w:rsid w:val="00096E3A"/>
    <w:rsid w:val="000A436D"/>
    <w:rsid w:val="000B6039"/>
    <w:rsid w:val="000C03CD"/>
    <w:rsid w:val="000C195B"/>
    <w:rsid w:val="000C3F48"/>
    <w:rsid w:val="000D19E3"/>
    <w:rsid w:val="000D40C9"/>
    <w:rsid w:val="000D4111"/>
    <w:rsid w:val="000D7CC5"/>
    <w:rsid w:val="000E11FC"/>
    <w:rsid w:val="000E14B8"/>
    <w:rsid w:val="000E1FBD"/>
    <w:rsid w:val="000E4E3A"/>
    <w:rsid w:val="000F10A4"/>
    <w:rsid w:val="000F4AAA"/>
    <w:rsid w:val="000F7796"/>
    <w:rsid w:val="001064C5"/>
    <w:rsid w:val="00114915"/>
    <w:rsid w:val="00135CA5"/>
    <w:rsid w:val="00141C6C"/>
    <w:rsid w:val="00143412"/>
    <w:rsid w:val="00143640"/>
    <w:rsid w:val="00145633"/>
    <w:rsid w:val="00160B74"/>
    <w:rsid w:val="00160ECB"/>
    <w:rsid w:val="00162B08"/>
    <w:rsid w:val="00173B9F"/>
    <w:rsid w:val="0018293B"/>
    <w:rsid w:val="00192891"/>
    <w:rsid w:val="00194B70"/>
    <w:rsid w:val="00196C98"/>
    <w:rsid w:val="001A0761"/>
    <w:rsid w:val="001B3FE8"/>
    <w:rsid w:val="001B6B9C"/>
    <w:rsid w:val="001C1C4B"/>
    <w:rsid w:val="001C2616"/>
    <w:rsid w:val="001C58E5"/>
    <w:rsid w:val="001C5D75"/>
    <w:rsid w:val="001D159F"/>
    <w:rsid w:val="001D4165"/>
    <w:rsid w:val="001E24BB"/>
    <w:rsid w:val="001E5F4F"/>
    <w:rsid w:val="001E6342"/>
    <w:rsid w:val="001E677F"/>
    <w:rsid w:val="001F4F01"/>
    <w:rsid w:val="00211F4B"/>
    <w:rsid w:val="002123CF"/>
    <w:rsid w:val="00225CAB"/>
    <w:rsid w:val="0023705D"/>
    <w:rsid w:val="00242EE2"/>
    <w:rsid w:val="00245667"/>
    <w:rsid w:val="002469E8"/>
    <w:rsid w:val="00250CFC"/>
    <w:rsid w:val="00254306"/>
    <w:rsid w:val="0025595D"/>
    <w:rsid w:val="00261AA5"/>
    <w:rsid w:val="00263142"/>
    <w:rsid w:val="00264464"/>
    <w:rsid w:val="002649E0"/>
    <w:rsid w:val="00266DCF"/>
    <w:rsid w:val="0026767B"/>
    <w:rsid w:val="00273048"/>
    <w:rsid w:val="00281C8D"/>
    <w:rsid w:val="0028728E"/>
    <w:rsid w:val="00292BDB"/>
    <w:rsid w:val="00293D84"/>
    <w:rsid w:val="002B01AA"/>
    <w:rsid w:val="002B793D"/>
    <w:rsid w:val="002C2AC7"/>
    <w:rsid w:val="002C6603"/>
    <w:rsid w:val="002E24EE"/>
    <w:rsid w:val="002E2A73"/>
    <w:rsid w:val="002E71C5"/>
    <w:rsid w:val="002F3225"/>
    <w:rsid w:val="002F5328"/>
    <w:rsid w:val="003010AD"/>
    <w:rsid w:val="00307ACD"/>
    <w:rsid w:val="00313A6D"/>
    <w:rsid w:val="00313EE3"/>
    <w:rsid w:val="00316762"/>
    <w:rsid w:val="0032442C"/>
    <w:rsid w:val="0032733F"/>
    <w:rsid w:val="00330DD9"/>
    <w:rsid w:val="00334C61"/>
    <w:rsid w:val="003504C6"/>
    <w:rsid w:val="003514B0"/>
    <w:rsid w:val="00356577"/>
    <w:rsid w:val="00362FAB"/>
    <w:rsid w:val="00365574"/>
    <w:rsid w:val="00373AB1"/>
    <w:rsid w:val="0038095E"/>
    <w:rsid w:val="00381F35"/>
    <w:rsid w:val="003848CA"/>
    <w:rsid w:val="00384E1E"/>
    <w:rsid w:val="00391DF8"/>
    <w:rsid w:val="003931FC"/>
    <w:rsid w:val="0039380F"/>
    <w:rsid w:val="00396CF6"/>
    <w:rsid w:val="003A1C11"/>
    <w:rsid w:val="003B6A71"/>
    <w:rsid w:val="003B760A"/>
    <w:rsid w:val="003C00C8"/>
    <w:rsid w:val="003C193A"/>
    <w:rsid w:val="003C3D12"/>
    <w:rsid w:val="003F2351"/>
    <w:rsid w:val="0040282D"/>
    <w:rsid w:val="00403893"/>
    <w:rsid w:val="00414E26"/>
    <w:rsid w:val="0042005F"/>
    <w:rsid w:val="004358A9"/>
    <w:rsid w:val="004371A4"/>
    <w:rsid w:val="004421C6"/>
    <w:rsid w:val="0044668F"/>
    <w:rsid w:val="004616BE"/>
    <w:rsid w:val="00465A74"/>
    <w:rsid w:val="0047187B"/>
    <w:rsid w:val="00473E5E"/>
    <w:rsid w:val="00483BAA"/>
    <w:rsid w:val="00483E58"/>
    <w:rsid w:val="00491C50"/>
    <w:rsid w:val="0049280D"/>
    <w:rsid w:val="00493E42"/>
    <w:rsid w:val="004965A6"/>
    <w:rsid w:val="004B0AAD"/>
    <w:rsid w:val="004B3D76"/>
    <w:rsid w:val="004B53F8"/>
    <w:rsid w:val="004B5640"/>
    <w:rsid w:val="004B695C"/>
    <w:rsid w:val="004C3406"/>
    <w:rsid w:val="004C5DD6"/>
    <w:rsid w:val="004C7998"/>
    <w:rsid w:val="004D3B7E"/>
    <w:rsid w:val="004D4CD8"/>
    <w:rsid w:val="004E37F7"/>
    <w:rsid w:val="004E4427"/>
    <w:rsid w:val="004F0AAB"/>
    <w:rsid w:val="004F262D"/>
    <w:rsid w:val="004F2E90"/>
    <w:rsid w:val="004F3ACD"/>
    <w:rsid w:val="004F746A"/>
    <w:rsid w:val="00500B80"/>
    <w:rsid w:val="0050740D"/>
    <w:rsid w:val="00507FBB"/>
    <w:rsid w:val="00513C48"/>
    <w:rsid w:val="00521460"/>
    <w:rsid w:val="005249E4"/>
    <w:rsid w:val="00525512"/>
    <w:rsid w:val="005262C4"/>
    <w:rsid w:val="005327C4"/>
    <w:rsid w:val="005363D9"/>
    <w:rsid w:val="00544E83"/>
    <w:rsid w:val="00550D95"/>
    <w:rsid w:val="00555DC7"/>
    <w:rsid w:val="005628EC"/>
    <w:rsid w:val="00563B24"/>
    <w:rsid w:val="0057360B"/>
    <w:rsid w:val="00577F6B"/>
    <w:rsid w:val="0059093C"/>
    <w:rsid w:val="00597779"/>
    <w:rsid w:val="005A3D13"/>
    <w:rsid w:val="005B0F82"/>
    <w:rsid w:val="005C2146"/>
    <w:rsid w:val="005D4864"/>
    <w:rsid w:val="005F0F30"/>
    <w:rsid w:val="005F6838"/>
    <w:rsid w:val="006075DE"/>
    <w:rsid w:val="006120B6"/>
    <w:rsid w:val="00617954"/>
    <w:rsid w:val="00625408"/>
    <w:rsid w:val="006268A0"/>
    <w:rsid w:val="006434DD"/>
    <w:rsid w:val="00645F9C"/>
    <w:rsid w:val="00647D5F"/>
    <w:rsid w:val="00650114"/>
    <w:rsid w:val="006523AF"/>
    <w:rsid w:val="006549E8"/>
    <w:rsid w:val="00656B15"/>
    <w:rsid w:val="00660B72"/>
    <w:rsid w:val="00660C44"/>
    <w:rsid w:val="00660DB0"/>
    <w:rsid w:val="0067592B"/>
    <w:rsid w:val="0068243C"/>
    <w:rsid w:val="00684A04"/>
    <w:rsid w:val="00685C19"/>
    <w:rsid w:val="00685C52"/>
    <w:rsid w:val="006921FB"/>
    <w:rsid w:val="00696026"/>
    <w:rsid w:val="006A2274"/>
    <w:rsid w:val="006A27C2"/>
    <w:rsid w:val="006A3227"/>
    <w:rsid w:val="006A3E56"/>
    <w:rsid w:val="006B2353"/>
    <w:rsid w:val="006B478C"/>
    <w:rsid w:val="006B7CF7"/>
    <w:rsid w:val="006C4CC5"/>
    <w:rsid w:val="006C7532"/>
    <w:rsid w:val="006E3365"/>
    <w:rsid w:val="006F757F"/>
    <w:rsid w:val="007060FB"/>
    <w:rsid w:val="00706813"/>
    <w:rsid w:val="00723941"/>
    <w:rsid w:val="00730AB0"/>
    <w:rsid w:val="00732B27"/>
    <w:rsid w:val="007359B5"/>
    <w:rsid w:val="00735A5A"/>
    <w:rsid w:val="00741751"/>
    <w:rsid w:val="00750150"/>
    <w:rsid w:val="00757C04"/>
    <w:rsid w:val="007614AF"/>
    <w:rsid w:val="007673B8"/>
    <w:rsid w:val="00772376"/>
    <w:rsid w:val="00777159"/>
    <w:rsid w:val="00780A24"/>
    <w:rsid w:val="007811C0"/>
    <w:rsid w:val="00781AE1"/>
    <w:rsid w:val="00785E3F"/>
    <w:rsid w:val="0078675C"/>
    <w:rsid w:val="00792134"/>
    <w:rsid w:val="0079410B"/>
    <w:rsid w:val="00794AD0"/>
    <w:rsid w:val="007A23E0"/>
    <w:rsid w:val="007B3BAC"/>
    <w:rsid w:val="007C0413"/>
    <w:rsid w:val="007D25A1"/>
    <w:rsid w:val="007D32BA"/>
    <w:rsid w:val="007D4CD2"/>
    <w:rsid w:val="007D7876"/>
    <w:rsid w:val="007D7F85"/>
    <w:rsid w:val="007F318E"/>
    <w:rsid w:val="007F3576"/>
    <w:rsid w:val="007F54D8"/>
    <w:rsid w:val="00806D73"/>
    <w:rsid w:val="00814ABD"/>
    <w:rsid w:val="00817ED2"/>
    <w:rsid w:val="00821C4F"/>
    <w:rsid w:val="00824D75"/>
    <w:rsid w:val="00825716"/>
    <w:rsid w:val="008269DD"/>
    <w:rsid w:val="0083213A"/>
    <w:rsid w:val="00837DC3"/>
    <w:rsid w:val="008422F3"/>
    <w:rsid w:val="00842447"/>
    <w:rsid w:val="008439C6"/>
    <w:rsid w:val="00844B79"/>
    <w:rsid w:val="00847DE1"/>
    <w:rsid w:val="00851A46"/>
    <w:rsid w:val="00853CFC"/>
    <w:rsid w:val="008559AF"/>
    <w:rsid w:val="00860378"/>
    <w:rsid w:val="00861D1A"/>
    <w:rsid w:val="00862172"/>
    <w:rsid w:val="00865270"/>
    <w:rsid w:val="00867DE2"/>
    <w:rsid w:val="008769CF"/>
    <w:rsid w:val="00881894"/>
    <w:rsid w:val="00891364"/>
    <w:rsid w:val="008943E0"/>
    <w:rsid w:val="008A464F"/>
    <w:rsid w:val="008A59B4"/>
    <w:rsid w:val="008B6068"/>
    <w:rsid w:val="008B6A31"/>
    <w:rsid w:val="008B742F"/>
    <w:rsid w:val="008C26AD"/>
    <w:rsid w:val="008C35CF"/>
    <w:rsid w:val="008C5F9D"/>
    <w:rsid w:val="008D6DBE"/>
    <w:rsid w:val="008E140E"/>
    <w:rsid w:val="008F6771"/>
    <w:rsid w:val="0090080A"/>
    <w:rsid w:val="0090193E"/>
    <w:rsid w:val="009105A4"/>
    <w:rsid w:val="00913AAE"/>
    <w:rsid w:val="009140F7"/>
    <w:rsid w:val="0092216E"/>
    <w:rsid w:val="009234E4"/>
    <w:rsid w:val="009253C5"/>
    <w:rsid w:val="009327D8"/>
    <w:rsid w:val="00937944"/>
    <w:rsid w:val="00937CEC"/>
    <w:rsid w:val="00942354"/>
    <w:rsid w:val="00942DF0"/>
    <w:rsid w:val="009448DA"/>
    <w:rsid w:val="00946E49"/>
    <w:rsid w:val="009519B9"/>
    <w:rsid w:val="0095627E"/>
    <w:rsid w:val="00956371"/>
    <w:rsid w:val="009638EA"/>
    <w:rsid w:val="00965028"/>
    <w:rsid w:val="00965F2D"/>
    <w:rsid w:val="009742C2"/>
    <w:rsid w:val="00975F72"/>
    <w:rsid w:val="0098297E"/>
    <w:rsid w:val="00986E4D"/>
    <w:rsid w:val="00997377"/>
    <w:rsid w:val="009A2F19"/>
    <w:rsid w:val="009A422F"/>
    <w:rsid w:val="009B3406"/>
    <w:rsid w:val="009B3FD6"/>
    <w:rsid w:val="009B6F42"/>
    <w:rsid w:val="009B7CC3"/>
    <w:rsid w:val="009C11B7"/>
    <w:rsid w:val="009D6319"/>
    <w:rsid w:val="009E3B19"/>
    <w:rsid w:val="009E4AA6"/>
    <w:rsid w:val="009F45AF"/>
    <w:rsid w:val="009F67DA"/>
    <w:rsid w:val="009F7046"/>
    <w:rsid w:val="009F7B29"/>
    <w:rsid w:val="00A30275"/>
    <w:rsid w:val="00A40C88"/>
    <w:rsid w:val="00A45EBD"/>
    <w:rsid w:val="00A50571"/>
    <w:rsid w:val="00A61C49"/>
    <w:rsid w:val="00A6343D"/>
    <w:rsid w:val="00A730DC"/>
    <w:rsid w:val="00A80D52"/>
    <w:rsid w:val="00A82BAC"/>
    <w:rsid w:val="00A82D72"/>
    <w:rsid w:val="00A8553C"/>
    <w:rsid w:val="00A87365"/>
    <w:rsid w:val="00A87959"/>
    <w:rsid w:val="00A91301"/>
    <w:rsid w:val="00AA093D"/>
    <w:rsid w:val="00AB2694"/>
    <w:rsid w:val="00AB5495"/>
    <w:rsid w:val="00AC1EC2"/>
    <w:rsid w:val="00AC3DC1"/>
    <w:rsid w:val="00AC4038"/>
    <w:rsid w:val="00AC62AB"/>
    <w:rsid w:val="00AC7441"/>
    <w:rsid w:val="00AD19C1"/>
    <w:rsid w:val="00AD1B4B"/>
    <w:rsid w:val="00AD6BAC"/>
    <w:rsid w:val="00AD7091"/>
    <w:rsid w:val="00AE0019"/>
    <w:rsid w:val="00AE08E5"/>
    <w:rsid w:val="00AE1239"/>
    <w:rsid w:val="00AE3AD2"/>
    <w:rsid w:val="00AE674F"/>
    <w:rsid w:val="00B01569"/>
    <w:rsid w:val="00B0465E"/>
    <w:rsid w:val="00B0535B"/>
    <w:rsid w:val="00B108F0"/>
    <w:rsid w:val="00B1170A"/>
    <w:rsid w:val="00B11E2F"/>
    <w:rsid w:val="00B16D72"/>
    <w:rsid w:val="00B312AA"/>
    <w:rsid w:val="00B341AD"/>
    <w:rsid w:val="00B47FBC"/>
    <w:rsid w:val="00B56BAA"/>
    <w:rsid w:val="00B6456F"/>
    <w:rsid w:val="00B66494"/>
    <w:rsid w:val="00B72B7E"/>
    <w:rsid w:val="00B74E32"/>
    <w:rsid w:val="00B84859"/>
    <w:rsid w:val="00BA3C4D"/>
    <w:rsid w:val="00BA6CA8"/>
    <w:rsid w:val="00BA7538"/>
    <w:rsid w:val="00BB2482"/>
    <w:rsid w:val="00BC0BB2"/>
    <w:rsid w:val="00BC3BF1"/>
    <w:rsid w:val="00BD52A8"/>
    <w:rsid w:val="00BF0FFD"/>
    <w:rsid w:val="00BF194A"/>
    <w:rsid w:val="00BF605D"/>
    <w:rsid w:val="00C0615E"/>
    <w:rsid w:val="00C24764"/>
    <w:rsid w:val="00C35D00"/>
    <w:rsid w:val="00C43BBB"/>
    <w:rsid w:val="00C5309A"/>
    <w:rsid w:val="00C56347"/>
    <w:rsid w:val="00C660F1"/>
    <w:rsid w:val="00C66A86"/>
    <w:rsid w:val="00C751ED"/>
    <w:rsid w:val="00C83830"/>
    <w:rsid w:val="00C85618"/>
    <w:rsid w:val="00C974C3"/>
    <w:rsid w:val="00C97E63"/>
    <w:rsid w:val="00CA1D0D"/>
    <w:rsid w:val="00CB380C"/>
    <w:rsid w:val="00CB5561"/>
    <w:rsid w:val="00CC030F"/>
    <w:rsid w:val="00CC7D76"/>
    <w:rsid w:val="00CD7CC9"/>
    <w:rsid w:val="00CE0A28"/>
    <w:rsid w:val="00CE105D"/>
    <w:rsid w:val="00CE7100"/>
    <w:rsid w:val="00CF6135"/>
    <w:rsid w:val="00D02F49"/>
    <w:rsid w:val="00D06201"/>
    <w:rsid w:val="00D06F2E"/>
    <w:rsid w:val="00D0708E"/>
    <w:rsid w:val="00D07790"/>
    <w:rsid w:val="00D124CD"/>
    <w:rsid w:val="00D12EB3"/>
    <w:rsid w:val="00D17E56"/>
    <w:rsid w:val="00D23E3B"/>
    <w:rsid w:val="00D2686B"/>
    <w:rsid w:val="00D340FD"/>
    <w:rsid w:val="00D465F7"/>
    <w:rsid w:val="00D62120"/>
    <w:rsid w:val="00D63592"/>
    <w:rsid w:val="00D66F92"/>
    <w:rsid w:val="00D912C4"/>
    <w:rsid w:val="00D96192"/>
    <w:rsid w:val="00D96BEE"/>
    <w:rsid w:val="00D97E33"/>
    <w:rsid w:val="00DA13FB"/>
    <w:rsid w:val="00DA3624"/>
    <w:rsid w:val="00DB00FD"/>
    <w:rsid w:val="00DB139A"/>
    <w:rsid w:val="00DB2D84"/>
    <w:rsid w:val="00DB3C43"/>
    <w:rsid w:val="00DC092E"/>
    <w:rsid w:val="00DC10BD"/>
    <w:rsid w:val="00DC3645"/>
    <w:rsid w:val="00DC630F"/>
    <w:rsid w:val="00DD546B"/>
    <w:rsid w:val="00DE6C2E"/>
    <w:rsid w:val="00DF08A7"/>
    <w:rsid w:val="00DF6F16"/>
    <w:rsid w:val="00DF7550"/>
    <w:rsid w:val="00DF7FD7"/>
    <w:rsid w:val="00E041AA"/>
    <w:rsid w:val="00E041CC"/>
    <w:rsid w:val="00E26F93"/>
    <w:rsid w:val="00E40C6B"/>
    <w:rsid w:val="00E527FD"/>
    <w:rsid w:val="00E5417C"/>
    <w:rsid w:val="00E546CE"/>
    <w:rsid w:val="00E56429"/>
    <w:rsid w:val="00E64B46"/>
    <w:rsid w:val="00E6791A"/>
    <w:rsid w:val="00E7606D"/>
    <w:rsid w:val="00E92155"/>
    <w:rsid w:val="00EA5A86"/>
    <w:rsid w:val="00EA66AD"/>
    <w:rsid w:val="00EB4FF1"/>
    <w:rsid w:val="00EB7FCA"/>
    <w:rsid w:val="00EC3391"/>
    <w:rsid w:val="00EC3560"/>
    <w:rsid w:val="00ED005C"/>
    <w:rsid w:val="00ED0EE5"/>
    <w:rsid w:val="00ED78BF"/>
    <w:rsid w:val="00EE3E3B"/>
    <w:rsid w:val="00EF4499"/>
    <w:rsid w:val="00EF5296"/>
    <w:rsid w:val="00F00227"/>
    <w:rsid w:val="00F04014"/>
    <w:rsid w:val="00F102B7"/>
    <w:rsid w:val="00F12220"/>
    <w:rsid w:val="00F22610"/>
    <w:rsid w:val="00F26276"/>
    <w:rsid w:val="00F306A3"/>
    <w:rsid w:val="00F512C9"/>
    <w:rsid w:val="00F52EDA"/>
    <w:rsid w:val="00F65F85"/>
    <w:rsid w:val="00F760AF"/>
    <w:rsid w:val="00F807AF"/>
    <w:rsid w:val="00F817A0"/>
    <w:rsid w:val="00F82165"/>
    <w:rsid w:val="00F82B78"/>
    <w:rsid w:val="00F843D1"/>
    <w:rsid w:val="00F958D1"/>
    <w:rsid w:val="00F96A4F"/>
    <w:rsid w:val="00FA0273"/>
    <w:rsid w:val="00FA0A33"/>
    <w:rsid w:val="00FB02C7"/>
    <w:rsid w:val="00FB74FA"/>
    <w:rsid w:val="00FD40E8"/>
    <w:rsid w:val="00FE127B"/>
    <w:rsid w:val="00FE3305"/>
    <w:rsid w:val="00FE453E"/>
    <w:rsid w:val="00FE5108"/>
    <w:rsid w:val="00FF044B"/>
    <w:rsid w:val="16E10852"/>
    <w:rsid w:val="4156581D"/>
    <w:rsid w:val="5410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3733</Words>
  <Characters>4103</Characters>
  <Lines>34</Lines>
  <Paragraphs>9</Paragraphs>
  <TotalTime>11</TotalTime>
  <ScaleCrop>false</ScaleCrop>
  <LinksUpToDate>false</LinksUpToDate>
  <CharactersWithSpaces>4514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2022-10-17T07:41:00Z</dcterms:created>
  <dc:creator>张春丽</dc:creator>
  <cp:lastModifiedBy>JW</cp:lastModifiedBy>
  <cp:lastPrinted>2022-04-25T01:19:00Z</cp:lastPrinted>
  <dcterms:modified xsi:type="dcterms:W3CDTF">2023-09-21T09:10:50Z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0A200ACA056247138DA7C369E5398336_13</vt:lpwstr>
  </property>
</Properties>
</file>